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8462F" w14:textId="77777777" w:rsidR="00504390" w:rsidRPr="006354FB" w:rsidRDefault="00504390" w:rsidP="00832194">
      <w:pPr>
        <w:tabs>
          <w:tab w:val="left" w:pos="510"/>
        </w:tabs>
        <w:ind w:right="565"/>
        <w:rPr>
          <w:rFonts w:ascii="Comic Sans MS" w:hAnsi="Comic Sans MS"/>
          <w:sz w:val="16"/>
          <w:szCs w:val="16"/>
        </w:rPr>
      </w:pPr>
    </w:p>
    <w:p w14:paraId="2E16DAB2" w14:textId="77777777" w:rsidR="00B80501" w:rsidRPr="006354FB" w:rsidRDefault="00B80501" w:rsidP="00832194">
      <w:pPr>
        <w:ind w:right="-1"/>
        <w:rPr>
          <w:rFonts w:ascii="Comic Sans MS" w:hAnsi="Comic Sans MS"/>
          <w:iCs/>
          <w:color w:val="auto"/>
          <w:sz w:val="16"/>
          <w:szCs w:val="16"/>
        </w:rPr>
      </w:pPr>
    </w:p>
    <w:p w14:paraId="0828FA30" w14:textId="77777777" w:rsidR="00832194" w:rsidRPr="006354FB" w:rsidRDefault="00832194" w:rsidP="00832194">
      <w:pPr>
        <w:ind w:right="-1"/>
        <w:rPr>
          <w:rFonts w:ascii="Comic Sans MS" w:hAnsi="Comic Sans MS"/>
          <w:iCs/>
          <w:color w:val="auto"/>
          <w:sz w:val="16"/>
          <w:szCs w:val="16"/>
        </w:rPr>
      </w:pPr>
    </w:p>
    <w:p w14:paraId="2A503F2B" w14:textId="58BFD00E" w:rsidR="00C6525F" w:rsidRPr="006354FB" w:rsidRDefault="00C6525F" w:rsidP="00832194">
      <w:pPr>
        <w:ind w:right="282"/>
        <w:rPr>
          <w:rFonts w:ascii="Comic Sans MS" w:hAnsi="Comic Sans MS"/>
          <w:b/>
          <w:sz w:val="16"/>
          <w:szCs w:val="16"/>
          <w:u w:val="single"/>
        </w:rPr>
      </w:pPr>
      <w:r w:rsidRPr="006354FB">
        <w:rPr>
          <w:rFonts w:ascii="Comic Sans MS" w:hAnsi="Comic Sans MS"/>
          <w:b/>
          <w:sz w:val="16"/>
          <w:szCs w:val="16"/>
          <w:u w:val="single"/>
        </w:rPr>
        <w:t xml:space="preserve">Question N° : Le </w:t>
      </w:r>
      <w:r w:rsidR="00187DB4" w:rsidRPr="006354FB">
        <w:rPr>
          <w:rFonts w:ascii="Comic Sans MS" w:hAnsi="Comic Sans MS"/>
          <w:b/>
          <w:sz w:val="16"/>
          <w:szCs w:val="16"/>
          <w:u w:val="single"/>
        </w:rPr>
        <w:t xml:space="preserve">système circulatoire et le </w:t>
      </w:r>
      <w:r w:rsidRPr="006354FB">
        <w:rPr>
          <w:rFonts w:ascii="Comic Sans MS" w:hAnsi="Comic Sans MS"/>
          <w:b/>
          <w:sz w:val="16"/>
          <w:szCs w:val="16"/>
          <w:u w:val="single"/>
        </w:rPr>
        <w:t>cœur en plongée (</w:t>
      </w:r>
      <w:r w:rsidR="007D2573" w:rsidRPr="006354FB">
        <w:rPr>
          <w:rFonts w:ascii="Comic Sans MS" w:hAnsi="Comic Sans MS"/>
          <w:b/>
          <w:sz w:val="16"/>
          <w:szCs w:val="16"/>
          <w:u w:val="single"/>
        </w:rPr>
        <w:t>8</w:t>
      </w:r>
      <w:r w:rsidRPr="006354FB">
        <w:rPr>
          <w:rFonts w:ascii="Comic Sans MS" w:hAnsi="Comic Sans MS"/>
          <w:b/>
          <w:sz w:val="16"/>
          <w:szCs w:val="16"/>
          <w:u w:val="single"/>
        </w:rPr>
        <w:t xml:space="preserve"> points)</w:t>
      </w:r>
    </w:p>
    <w:p w14:paraId="63941715" w14:textId="77777777" w:rsidR="00C6525F" w:rsidRPr="006354FB" w:rsidRDefault="00C6525F" w:rsidP="00832194">
      <w:pPr>
        <w:ind w:right="282"/>
        <w:rPr>
          <w:rFonts w:ascii="Comic Sans MS" w:hAnsi="Comic Sans MS"/>
          <w:bCs/>
          <w:sz w:val="16"/>
          <w:szCs w:val="16"/>
        </w:rPr>
      </w:pPr>
    </w:p>
    <w:p w14:paraId="5B8CDD37" w14:textId="7CD843F6" w:rsidR="000A2D7D" w:rsidRPr="006354FB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hAnsi="Comic Sans MS"/>
          <w:bCs/>
          <w:sz w:val="16"/>
          <w:szCs w:val="16"/>
        </w:rPr>
        <w:t xml:space="preserve">a) Expliquez ce qu’est un </w:t>
      </w:r>
      <w:r w:rsidR="00542ED6" w:rsidRPr="006354FB">
        <w:rPr>
          <w:rFonts w:ascii="Comic Sans MS" w:hAnsi="Comic Sans MS"/>
          <w:bCs/>
          <w:sz w:val="16"/>
          <w:szCs w:val="16"/>
        </w:rPr>
        <w:t>Œdème pulmonaire d’immersion</w:t>
      </w:r>
      <w:r w:rsidR="00280EA2" w:rsidRPr="006354FB">
        <w:rPr>
          <w:rFonts w:ascii="Comic Sans MS" w:hAnsi="Comic Sans MS"/>
          <w:bCs/>
          <w:sz w:val="16"/>
          <w:szCs w:val="16"/>
        </w:rPr>
        <w:t xml:space="preserve"> (OPI)</w:t>
      </w:r>
      <w:r w:rsidRPr="006354FB">
        <w:rPr>
          <w:rFonts w:ascii="Comic Sans MS" w:hAnsi="Comic Sans MS"/>
          <w:bCs/>
          <w:sz w:val="16"/>
          <w:szCs w:val="16"/>
        </w:rPr>
        <w:t xml:space="preserve"> </w:t>
      </w:r>
      <w:r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(1 Pt</w:t>
      </w:r>
      <w:r w:rsidRPr="006354FB">
        <w:rPr>
          <w:rFonts w:ascii="Comic Sans MS" w:eastAsia="Comic Sans MS" w:hAnsi="Comic Sans MS" w:cstheme="minorHAnsi"/>
          <w:i/>
          <w:iCs/>
          <w:color w:val="00B050"/>
          <w:sz w:val="16"/>
          <w:szCs w:val="16"/>
          <w:lang w:eastAsia="en-US"/>
        </w:rPr>
        <w:t>.)</w:t>
      </w:r>
      <w:r w:rsidR="00A34FCB" w:rsidRPr="006354FB">
        <w:rPr>
          <w:rFonts w:ascii="Comic Sans MS" w:eastAsia="Comic Sans MS" w:hAnsi="Comic Sans MS" w:cstheme="minorHAnsi"/>
          <w:i/>
          <w:iCs/>
          <w:color w:val="00B050"/>
          <w:sz w:val="16"/>
          <w:szCs w:val="16"/>
          <w:lang w:eastAsia="en-US"/>
        </w:rPr>
        <w:t xml:space="preserve"> </w:t>
      </w:r>
      <w:r w:rsidR="00A34FC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C’est un gonflement pathologique</w:t>
      </w:r>
      <w:r w:rsidR="008428C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FF7E7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du tissu pulmonaire</w:t>
      </w:r>
      <w:r w:rsidR="00B147C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lors d’une immersion</w:t>
      </w:r>
      <w:r w:rsidR="00FF7E7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2D039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causé</w:t>
      </w:r>
      <w:r w:rsidR="00937B3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</w:t>
      </w:r>
      <w:r w:rsidR="002D039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par </w:t>
      </w:r>
      <w:r w:rsidR="00AF7E61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le passage de </w:t>
      </w:r>
      <w:r w:rsidR="00C037D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plasma voire </w:t>
      </w:r>
      <w:r w:rsidR="00FB5104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sang</w:t>
      </w:r>
      <w:r w:rsidR="00AF7E61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495A1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dans l’</w:t>
      </w:r>
      <w:r w:rsidR="00AF7E61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espace </w:t>
      </w:r>
      <w:r w:rsidR="00AE01D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interstitiel alvéolo </w:t>
      </w:r>
      <w:r w:rsidR="0017280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capillaire</w:t>
      </w:r>
      <w:r w:rsidR="00495A1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37412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jusqu’aux</w:t>
      </w:r>
      <w:r w:rsidR="00516B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alvéoles pulmonaires</w:t>
      </w:r>
      <w:r w:rsidR="00B147C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460F677D" w14:textId="107A353A" w:rsidR="000A2D7D" w:rsidRPr="006354FB" w:rsidRDefault="00780CC0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Passage de </w:t>
      </w:r>
      <w:r w:rsidR="006D2FC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liquide</w:t>
      </w:r>
      <w:r w:rsidR="00153478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0A2D7D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sanguin des capillaires pulmonaires dans les alvéoles pulmonaires.</w:t>
      </w:r>
    </w:p>
    <w:p w14:paraId="5801FE73" w14:textId="77777777" w:rsidR="000A2D7D" w:rsidRPr="006354FB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Cela diminue la capacité des échanges gazeux et provoque une hypoxie sévère.</w:t>
      </w:r>
    </w:p>
    <w:p w14:paraId="5F8B6C06" w14:textId="77777777" w:rsidR="000A2D7D" w:rsidRPr="006354FB" w:rsidRDefault="000A2D7D" w:rsidP="00832194">
      <w:pPr>
        <w:ind w:right="282"/>
        <w:rPr>
          <w:rFonts w:ascii="Comic Sans MS" w:hAnsi="Comic Sans MS"/>
          <w:bCs/>
          <w:color w:val="1520FF"/>
          <w:sz w:val="16"/>
          <w:szCs w:val="16"/>
        </w:rPr>
      </w:pPr>
    </w:p>
    <w:p w14:paraId="02BC11C1" w14:textId="3939377A" w:rsidR="000A2D7D" w:rsidRPr="006354FB" w:rsidRDefault="000A2D7D" w:rsidP="00832194">
      <w:pPr>
        <w:ind w:left="284" w:right="282"/>
        <w:rPr>
          <w:rFonts w:ascii="Comic Sans MS" w:hAnsi="Comic Sans MS"/>
          <w:bCs/>
          <w:sz w:val="16"/>
          <w:szCs w:val="16"/>
        </w:rPr>
      </w:pPr>
      <w:r w:rsidRPr="006354FB">
        <w:rPr>
          <w:rFonts w:ascii="Comic Sans MS" w:hAnsi="Comic Sans MS"/>
          <w:bCs/>
          <w:sz w:val="16"/>
          <w:szCs w:val="16"/>
        </w:rPr>
        <w:t xml:space="preserve">b) Détaillez les mécanismes de cet accident. </w:t>
      </w:r>
      <w:r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(</w:t>
      </w:r>
      <w:r w:rsidR="00003942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3</w:t>
      </w:r>
      <w:r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 xml:space="preserve"> Pt.)</w:t>
      </w:r>
    </w:p>
    <w:p w14:paraId="466F31B6" w14:textId="6B779A22" w:rsidR="007A51D9" w:rsidRPr="006354FB" w:rsidRDefault="007A51D9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L’air respiré en plongée est sec, froid, </w:t>
      </w:r>
      <w:proofErr w:type="spellStart"/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hyperoxique</w:t>
      </w:r>
      <w:proofErr w:type="spellEnd"/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 a une masse volumique plus grande en profondeur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et produit une réaction inflammatoire de la paroi alvéolo capillaire et un effet vasoconstricteur augmentant les résistances respiratoires</w:t>
      </w:r>
    </w:p>
    <w:p w14:paraId="2BEB3DFA" w14:textId="10F0D4E8" w:rsidR="007A51D9" w:rsidRPr="006354FB" w:rsidRDefault="007A51D9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Les volumes ventilés sont plus grands (VRI et VRI)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sym w:font="Wingdings" w:char="F0E0"/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Travail ventilatoire plus important, amincissement des parois capillaires et plus 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grande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perméabilité.</w:t>
      </w:r>
    </w:p>
    <w:p w14:paraId="5FEC5E87" w14:textId="77777777" w:rsidR="00163303" w:rsidRPr="006354FB" w:rsidRDefault="00163303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Pour compenser ce travail accru, l</w:t>
      </w:r>
      <w:r w:rsidR="007A51D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a fréquence cardiaque augmente ainsi que le volume d’éjection systolique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et </w:t>
      </w:r>
      <w:r w:rsidR="007A51D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donc la pression intra capillaire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56C1AC42" w14:textId="06B7C3ED" w:rsidR="00163303" w:rsidRPr="006354FB" w:rsidRDefault="00163303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</w:t>
      </w:r>
      <w:r w:rsidR="007A51D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es matériels utilisés augmentent l’inconfort respiratoire d’autant plus que le détendeur est mal réglé et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/ou</w:t>
      </w:r>
      <w:r w:rsidR="007A51D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la combinaison trop serrée.</w:t>
      </w:r>
    </w:p>
    <w:p w14:paraId="0401B7FD" w14:textId="14CF8DB2" w:rsidR="000A2D7D" w:rsidRPr="006354FB" w:rsidRDefault="000A2D7D" w:rsidP="00163303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En immersion la redistribution des volumes sanguins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, </w:t>
      </w:r>
      <w:r w:rsidR="002A3DC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due</w:t>
      </w:r>
      <w:r w:rsidR="00F51F9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à la </w:t>
      </w:r>
      <w:r w:rsidR="006E3BC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pression </w:t>
      </w:r>
      <w:r w:rsidR="0042606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hydrostatique </w:t>
      </w:r>
      <w:r w:rsidR="006E3BC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et </w:t>
      </w:r>
      <w:r w:rsidR="002A3DC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au </w:t>
      </w:r>
      <w:r w:rsidR="006E3BC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froid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</w:t>
      </w:r>
      <w:r w:rsidR="006E3BC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favorise l’accumulation d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 sang dans les capillaires pulmonaires (</w:t>
      </w:r>
      <w:proofErr w:type="spellStart"/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bloodshift</w:t>
      </w:r>
      <w:proofErr w:type="spellEnd"/>
      <w:r w:rsidR="00821EC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= retour veineux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) ce qui 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contribue aussi à l’augmentation de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la pression 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sanguines dans les artères pulmonaires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50FC1218" w14:textId="41A9606D" w:rsidR="000A2D7D" w:rsidRPr="006354FB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A la remontée il peut arriver 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cette pression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devienne supérieure à la pression alvéolaire.</w:t>
      </w:r>
    </w:p>
    <w:p w14:paraId="714F017E" w14:textId="3BB23FEA" w:rsidR="000A2D7D" w:rsidRPr="006354FB" w:rsidRDefault="000A2D7D" w:rsidP="00163303">
      <w:pPr>
        <w:ind w:left="284" w:right="284"/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Dans ce cas le liquide sanguin (plasma, globules rouges) passe dans les alvéoles pulmonaires. </w:t>
      </w:r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Ceci est favorisé par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une insuffisance cardiaque non diagnostiquée</w:t>
      </w:r>
      <w:r w:rsidR="00975DB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316061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(cardio</w:t>
      </w:r>
      <w:r w:rsidR="00751078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pathie valvulaire </w:t>
      </w:r>
      <w:r w:rsidR="00975DB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(cœur gauche)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expliquée par une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diminution du volume d’éjection systolique qui entraine un engorgement </w:t>
      </w:r>
      <w:r w:rsidR="008906A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du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cœur gauche et donc une augmentation de la pression dans les 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veines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pulmonaires</w:t>
      </w:r>
      <w:r w:rsidR="0016330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et en amont les capillaire</w:t>
      </w:r>
      <w:r w:rsidR="000A79E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 alvéolaires</w:t>
      </w:r>
      <w:r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.</w:t>
      </w:r>
    </w:p>
    <w:p w14:paraId="39B30BBF" w14:textId="4813D308" w:rsidR="00C6525F" w:rsidRPr="006354FB" w:rsidRDefault="00C6525F" w:rsidP="00832194">
      <w:pPr>
        <w:ind w:left="284" w:right="282"/>
        <w:rPr>
          <w:rFonts w:ascii="Comic Sans MS" w:hAnsi="Comic Sans MS"/>
          <w:bCs/>
          <w:sz w:val="16"/>
          <w:szCs w:val="16"/>
        </w:rPr>
      </w:pPr>
    </w:p>
    <w:p w14:paraId="7DB317A2" w14:textId="73B77397" w:rsidR="00C6525F" w:rsidRPr="006354FB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</w:pPr>
      <w:r w:rsidRPr="006354FB">
        <w:rPr>
          <w:rFonts w:ascii="Comic Sans MS" w:hAnsi="Comic Sans MS"/>
          <w:bCs/>
          <w:sz w:val="16"/>
          <w:szCs w:val="16"/>
        </w:rPr>
        <w:t>c</w:t>
      </w:r>
      <w:r w:rsidR="00C6525F" w:rsidRPr="006354FB">
        <w:rPr>
          <w:rFonts w:ascii="Comic Sans MS" w:hAnsi="Comic Sans MS"/>
          <w:bCs/>
          <w:sz w:val="16"/>
          <w:szCs w:val="16"/>
        </w:rPr>
        <w:t xml:space="preserve">) </w:t>
      </w:r>
      <w:r w:rsidR="00D35FB0" w:rsidRPr="006354FB">
        <w:rPr>
          <w:rFonts w:ascii="Comic Sans MS" w:hAnsi="Comic Sans MS"/>
          <w:bCs/>
          <w:sz w:val="16"/>
          <w:szCs w:val="16"/>
        </w:rPr>
        <w:t>E</w:t>
      </w:r>
      <w:r w:rsidR="008F040A" w:rsidRPr="006354FB">
        <w:rPr>
          <w:rFonts w:ascii="Comic Sans MS" w:hAnsi="Comic Sans MS"/>
          <w:bCs/>
          <w:sz w:val="16"/>
          <w:szCs w:val="16"/>
        </w:rPr>
        <w:t xml:space="preserve">xpliquez </w:t>
      </w:r>
      <w:r w:rsidR="00D35FB0" w:rsidRPr="006354FB">
        <w:rPr>
          <w:rFonts w:ascii="Comic Sans MS" w:hAnsi="Comic Sans MS"/>
          <w:bCs/>
          <w:sz w:val="16"/>
          <w:szCs w:val="16"/>
        </w:rPr>
        <w:t xml:space="preserve">les effets de l’immersion sur le </w:t>
      </w:r>
      <w:r w:rsidR="008F040A" w:rsidRPr="006354FB">
        <w:rPr>
          <w:rFonts w:ascii="Comic Sans MS" w:hAnsi="Comic Sans MS"/>
          <w:bCs/>
          <w:sz w:val="16"/>
          <w:szCs w:val="16"/>
        </w:rPr>
        <w:t xml:space="preserve">système circulatoire et </w:t>
      </w:r>
      <w:r w:rsidR="00D35FB0" w:rsidRPr="006354FB">
        <w:rPr>
          <w:rFonts w:ascii="Comic Sans MS" w:hAnsi="Comic Sans MS"/>
          <w:bCs/>
          <w:sz w:val="16"/>
          <w:szCs w:val="16"/>
        </w:rPr>
        <w:t>le</w:t>
      </w:r>
      <w:r w:rsidR="008F040A" w:rsidRPr="006354FB">
        <w:rPr>
          <w:rFonts w:ascii="Comic Sans MS" w:hAnsi="Comic Sans MS"/>
          <w:bCs/>
          <w:sz w:val="16"/>
          <w:szCs w:val="16"/>
        </w:rPr>
        <w:t xml:space="preserve"> cœur.</w:t>
      </w:r>
      <w:r w:rsidR="00471104" w:rsidRPr="006354FB">
        <w:rPr>
          <w:rFonts w:ascii="Comic Sans MS" w:hAnsi="Comic Sans MS"/>
          <w:bCs/>
          <w:sz w:val="16"/>
          <w:szCs w:val="16"/>
        </w:rPr>
        <w:t xml:space="preserve"> </w:t>
      </w:r>
      <w:r w:rsidR="007D2573" w:rsidRPr="006354FB">
        <w:rPr>
          <w:rFonts w:ascii="Comic Sans MS" w:hAnsi="Comic Sans MS"/>
          <w:bCs/>
          <w:sz w:val="16"/>
          <w:szCs w:val="16"/>
        </w:rPr>
        <w:t xml:space="preserve"> </w:t>
      </w:r>
      <w:r w:rsidR="007D2573" w:rsidRPr="006354FB">
        <w:rPr>
          <w:rFonts w:ascii="Comic Sans MS" w:hAnsi="Comic Sans MS"/>
          <w:bCs/>
          <w:i/>
          <w:iCs/>
          <w:color w:val="2F5496" w:themeColor="accent1" w:themeShade="BF"/>
          <w:sz w:val="16"/>
          <w:szCs w:val="16"/>
        </w:rPr>
        <w:t>(</w:t>
      </w:r>
      <w:r w:rsidR="00003942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1</w:t>
      </w:r>
      <w:r w:rsidR="007D2573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 xml:space="preserve"> pt)</w:t>
      </w:r>
    </w:p>
    <w:p w14:paraId="3B81718D" w14:textId="1895E998" w:rsidR="00DF7361" w:rsidRPr="006354FB" w:rsidRDefault="008F040A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En plongée il y a redistribution des volumes sanguins avec un afflux</w:t>
      </w:r>
      <w:r w:rsidR="009A29C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de sang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dans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le thorax (</w:t>
      </w:r>
      <w:proofErr w:type="spellStart"/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bloodshift</w:t>
      </w:r>
      <w:proofErr w:type="spellEnd"/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ou érection pulmonaire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). Cela entraine une augmentation du débit cardiaque et du travail du cœur.</w:t>
      </w:r>
    </w:p>
    <w:p w14:paraId="4D8A0E58" w14:textId="7300B486" w:rsidR="009A29CC" w:rsidRPr="006354FB" w:rsidRDefault="008F040A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La différence de </w:t>
      </w:r>
      <w:r w:rsidR="009A29C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température </w:t>
      </w:r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entre le milieu ambiant et la peau</w:t>
      </w:r>
      <w:r w:rsidR="009A29C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créé une vasoconstriction qui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augmente le phénomène de </w:t>
      </w:r>
      <w:proofErr w:type="spellStart"/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bloodshift</w:t>
      </w:r>
      <w:proofErr w:type="spellEnd"/>
      <w:r w:rsidR="009A29C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301716B8" w14:textId="47D2C50E" w:rsidR="008F040A" w:rsidRPr="006354FB" w:rsidRDefault="00E158BC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Tout cela </w:t>
      </w:r>
      <w:r w:rsidR="008F040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entraine un ralentissement du rythme cardiaque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(bradycardie)</w:t>
      </w:r>
      <w:r w:rsidR="008F040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6B9BC819" w14:textId="73864A3A" w:rsidR="008F040A" w:rsidRPr="006354FB" w:rsidRDefault="008F040A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Pour </w:t>
      </w:r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compenser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l’afflux de sang dans le thorax </w:t>
      </w:r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l’organisme stimule l’activité rénale pour 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en </w:t>
      </w:r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réduire </w:t>
      </w:r>
      <w:r w:rsidR="00E158B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son</w:t>
      </w:r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volume qui y est trop important : c’est la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diurèse d’immersion</w:t>
      </w:r>
      <w:r w:rsidR="008D5EF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16FABF0B" w14:textId="77777777" w:rsidR="00DF7361" w:rsidRPr="006354FB" w:rsidRDefault="00DF7361" w:rsidP="00003942">
      <w:pPr>
        <w:ind w:right="282"/>
        <w:rPr>
          <w:rFonts w:ascii="Comic Sans MS" w:hAnsi="Comic Sans MS"/>
          <w:bCs/>
          <w:sz w:val="16"/>
          <w:szCs w:val="16"/>
        </w:rPr>
      </w:pPr>
    </w:p>
    <w:p w14:paraId="5A9E94A4" w14:textId="0E40AD43" w:rsidR="00C6525F" w:rsidRPr="006354FB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</w:pPr>
      <w:r w:rsidRPr="006354FB">
        <w:rPr>
          <w:rFonts w:ascii="Comic Sans MS" w:hAnsi="Comic Sans MS"/>
          <w:bCs/>
          <w:sz w:val="16"/>
          <w:szCs w:val="16"/>
        </w:rPr>
        <w:t>d</w:t>
      </w:r>
      <w:r w:rsidR="00C6525F" w:rsidRPr="006354FB">
        <w:rPr>
          <w:rFonts w:ascii="Comic Sans MS" w:hAnsi="Comic Sans MS"/>
          <w:bCs/>
          <w:sz w:val="16"/>
          <w:szCs w:val="16"/>
        </w:rPr>
        <w:t>) Expliquez ce qu’est un FOP et citez les causes qui peuvent entrainer son ouverture (dans le cadre de la plongée).</w:t>
      </w:r>
      <w:r w:rsidR="007D2573" w:rsidRPr="006354FB">
        <w:rPr>
          <w:rFonts w:ascii="Comic Sans MS" w:hAnsi="Comic Sans MS"/>
          <w:bCs/>
          <w:sz w:val="16"/>
          <w:szCs w:val="16"/>
        </w:rPr>
        <w:t xml:space="preserve"> </w:t>
      </w:r>
      <w:r w:rsidR="007D2573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(</w:t>
      </w:r>
      <w:r w:rsidR="00003942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3</w:t>
      </w:r>
      <w:r w:rsidR="007D2573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 xml:space="preserve"> Pt)</w:t>
      </w:r>
    </w:p>
    <w:p w14:paraId="1CF7C9AE" w14:textId="19C16314" w:rsidR="00DF7361" w:rsidRPr="006354FB" w:rsidRDefault="00DF7361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FOP : Foramen Ovale Perméable.</w:t>
      </w:r>
    </w:p>
    <w:p w14:paraId="4B7B17C0" w14:textId="5D2D2DC3" w:rsidR="006C570B" w:rsidRPr="006354FB" w:rsidRDefault="00DF7361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Le foramen ovale est le nom d</w:t>
      </w:r>
      <w:r w:rsidR="00D35FB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’une 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dépression</w:t>
      </w:r>
      <w:r w:rsidR="00D35FB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la paroi qui sépare les deux oreillettes</w:t>
      </w:r>
      <w:r w:rsidR="003204D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. 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Ouvert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chez le fœtus, il se referme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à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la naissance. Cependant on considère qu’il reste 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perméable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de façon plus ou moins 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importante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chez environ 30% des individus.</w:t>
      </w:r>
    </w:p>
    <w:p w14:paraId="3CFA2763" w14:textId="3C01AB89" w:rsidR="00DF7361" w:rsidRPr="006354FB" w:rsidRDefault="00DF7361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En cas de FOP 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une partie du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sang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3204D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veineux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passe directement de l’oreillette droite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dans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l’oreillette gauche 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sans passer par les poumons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  <w:r w:rsidR="00D35FB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On parle alors de shunt cardiaque :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D35FB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’azote</w:t>
      </w:r>
      <w:r w:rsidR="00E4276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bullaire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contenu dans le sang n’est alors pas éliminé par le filtre pulmonaire et repart dans la circulation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perturbant</w:t>
      </w:r>
      <w:r w:rsidR="00A01A8C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ainsi la désaturation.</w:t>
      </w:r>
    </w:p>
    <w:p w14:paraId="3543AEEA" w14:textId="009A14DD" w:rsidR="00A01A8C" w:rsidRPr="006354FB" w:rsidRDefault="00A01A8C" w:rsidP="00832194">
      <w:pPr>
        <w:ind w:left="284" w:right="282"/>
        <w:rPr>
          <w:rFonts w:ascii="Comic Sans MS" w:eastAsia="Comic Sans MS" w:hAnsi="Comic Sans MS" w:cstheme="minorHAnsi"/>
          <w:color w:val="1520FF"/>
          <w:sz w:val="16"/>
          <w:szCs w:val="16"/>
          <w:lang w:eastAsia="en-US"/>
        </w:rPr>
      </w:pPr>
    </w:p>
    <w:p w14:paraId="321F0B32" w14:textId="4A3D6C5A" w:rsidR="00A01A8C" w:rsidRPr="006354FB" w:rsidRDefault="00A01A8C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Causes d’ouverture :</w:t>
      </w:r>
    </w:p>
    <w:p w14:paraId="7495DAFA" w14:textId="2BB45C16" w:rsidR="00A01A8C" w:rsidRPr="006354FB" w:rsidRDefault="00A01A8C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- Valsalva 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violent ou répété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à la remontée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5B879BB0" w14:textId="108BBCD8" w:rsidR="00A01A8C" w:rsidRPr="006354FB" w:rsidRDefault="00A01A8C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- Efforts physique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après le retour en surface</w:t>
      </w:r>
      <w:r w:rsidR="000D02C5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glotte fermée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(nage, remontée sur le bateau, 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remonter l’ancre à la main,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porter 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une charge lourde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…).</w:t>
      </w:r>
    </w:p>
    <w:p w14:paraId="0633B11C" w14:textId="28386323" w:rsidR="00A01A8C" w:rsidRPr="006354FB" w:rsidRDefault="00A01A8C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- </w:t>
      </w:r>
      <w:r w:rsidR="008F040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Tout effort qui augmente la pression intrathoracique</w:t>
      </w:r>
      <w:r w:rsidR="00EA5B5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 : effort statique ou résistant, tousser, jouer d’un instrument : trompette, etc</w:t>
      </w:r>
      <w:r w:rsidR="00F2484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20A12D79" w14:textId="1C2F05F4" w:rsidR="00D023FE" w:rsidRPr="006354FB" w:rsidRDefault="008F040A" w:rsidP="001C7269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- Apnée (après la plongée)</w:t>
      </w:r>
    </w:p>
    <w:sectPr w:rsidR="00D023FE" w:rsidRPr="006354FB" w:rsidSect="00F94201">
      <w:headerReference w:type="default" r:id="rId7"/>
      <w:footerReference w:type="even" r:id="rId8"/>
      <w:footerReference w:type="default" r:id="rId9"/>
      <w:type w:val="continuous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01ABF" w14:textId="77777777" w:rsidR="00CB278C" w:rsidRDefault="00CB278C" w:rsidP="000C5341">
      <w:r>
        <w:separator/>
      </w:r>
    </w:p>
  </w:endnote>
  <w:endnote w:type="continuationSeparator" w:id="0">
    <w:p w14:paraId="50D6E5E1" w14:textId="77777777" w:rsidR="00CB278C" w:rsidRDefault="00CB278C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56F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05DB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B8E33DF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658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05DB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6C27B1">
      <w:rPr>
        <w:rStyle w:val="Numrodepage"/>
      </w:rPr>
      <w:t>1</w:t>
    </w:r>
    <w:r>
      <w:rPr>
        <w:rStyle w:val="Numrodepage"/>
      </w:rPr>
      <w:fldChar w:fldCharType="end"/>
    </w:r>
  </w:p>
  <w:p w14:paraId="4101BBDF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8E577" w14:textId="77777777" w:rsidR="00CB278C" w:rsidRDefault="00CB278C" w:rsidP="000C5341">
      <w:r>
        <w:separator/>
      </w:r>
    </w:p>
  </w:footnote>
  <w:footnote w:type="continuationSeparator" w:id="0">
    <w:p w14:paraId="44470CC0" w14:textId="77777777" w:rsidR="00CB278C" w:rsidRDefault="00CB278C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6FBE51CA" w14:textId="77777777" w:rsidTr="001F42B6">
      <w:tc>
        <w:tcPr>
          <w:tcW w:w="4219" w:type="dxa"/>
          <w:shd w:val="clear" w:color="auto" w:fill="auto"/>
        </w:tcPr>
        <w:p w14:paraId="351EE9A5" w14:textId="634F5C7D" w:rsidR="00BD5318" w:rsidRDefault="0033163C" w:rsidP="001F42B6">
          <w:pPr>
            <w:pStyle w:val="En-tte"/>
          </w:pPr>
          <w:r>
            <w:drawing>
              <wp:inline distT="0" distB="0" distL="0" distR="0" wp14:anchorId="0F4506A1" wp14:editId="3598D78B">
                <wp:extent cx="838200" cy="8382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845" cy="84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F62AD7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7D67A61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A21DA3E" w14:textId="1ED0402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354A758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55A9F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212B7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E27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4AA37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4240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9948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B0CC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F43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11EB7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6240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3F4E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04222B05"/>
    <w:multiLevelType w:val="hybridMultilevel"/>
    <w:tmpl w:val="4FAA81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84151"/>
    <w:multiLevelType w:val="hybridMultilevel"/>
    <w:tmpl w:val="2506B8DE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24912"/>
    <w:multiLevelType w:val="hybridMultilevel"/>
    <w:tmpl w:val="EB8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177698"/>
    <w:multiLevelType w:val="hybridMultilevel"/>
    <w:tmpl w:val="DA64B15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BE0665"/>
    <w:multiLevelType w:val="hybridMultilevel"/>
    <w:tmpl w:val="1DA0F04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20" w15:restartNumberingAfterBreak="0">
    <w:nsid w:val="1E196CD9"/>
    <w:multiLevelType w:val="hybridMultilevel"/>
    <w:tmpl w:val="3AAC4DD8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 w15:restartNumberingAfterBreak="0">
    <w:nsid w:val="1FAC3FBE"/>
    <w:multiLevelType w:val="hybridMultilevel"/>
    <w:tmpl w:val="5226E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46C29"/>
    <w:multiLevelType w:val="hybridMultilevel"/>
    <w:tmpl w:val="6B029980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00255A"/>
    <w:multiLevelType w:val="hybridMultilevel"/>
    <w:tmpl w:val="57888A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7409F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014A20"/>
    <w:multiLevelType w:val="hybridMultilevel"/>
    <w:tmpl w:val="CA605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25902"/>
    <w:multiLevelType w:val="hybridMultilevel"/>
    <w:tmpl w:val="EC18ED9C"/>
    <w:lvl w:ilvl="0" w:tplc="13C4B0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B3F6B"/>
    <w:multiLevelType w:val="hybridMultilevel"/>
    <w:tmpl w:val="64F6C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37663A"/>
    <w:multiLevelType w:val="hybridMultilevel"/>
    <w:tmpl w:val="03F2AF6A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7A0E9B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582"/>
    <w:multiLevelType w:val="hybridMultilevel"/>
    <w:tmpl w:val="E7C6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D5D070D"/>
    <w:multiLevelType w:val="hybridMultilevel"/>
    <w:tmpl w:val="D5861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714B3"/>
    <w:multiLevelType w:val="hybridMultilevel"/>
    <w:tmpl w:val="4EA44BF6"/>
    <w:lvl w:ilvl="0" w:tplc="10807C6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31C7A32"/>
    <w:multiLevelType w:val="hybridMultilevel"/>
    <w:tmpl w:val="5DDAFFC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344762C"/>
    <w:multiLevelType w:val="hybridMultilevel"/>
    <w:tmpl w:val="3B5CC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46AAE"/>
    <w:multiLevelType w:val="hybridMultilevel"/>
    <w:tmpl w:val="E500D6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41" w15:restartNumberingAfterBreak="0">
    <w:nsid w:val="6CD16E62"/>
    <w:multiLevelType w:val="hybridMultilevel"/>
    <w:tmpl w:val="0D7EFEE6"/>
    <w:lvl w:ilvl="0" w:tplc="731EB03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3" w15:restartNumberingAfterBreak="0">
    <w:nsid w:val="6E883097"/>
    <w:multiLevelType w:val="hybridMultilevel"/>
    <w:tmpl w:val="7C321F46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E91A99"/>
    <w:multiLevelType w:val="hybridMultilevel"/>
    <w:tmpl w:val="A84CD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76FF8"/>
    <w:multiLevelType w:val="hybridMultilevel"/>
    <w:tmpl w:val="947864F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6D814BB"/>
    <w:multiLevelType w:val="hybridMultilevel"/>
    <w:tmpl w:val="10B42078"/>
    <w:lvl w:ilvl="0" w:tplc="F6022CD4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theme="minorHAnsi" w:hint="default"/>
        <w:i/>
        <w:color w:val="00B05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511013"/>
    <w:multiLevelType w:val="hybridMultilevel"/>
    <w:tmpl w:val="50BEDFA0"/>
    <w:lvl w:ilvl="0" w:tplc="42E00A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75400417">
    <w:abstractNumId w:val="11"/>
  </w:num>
  <w:num w:numId="2" w16cid:durableId="575434129">
    <w:abstractNumId w:val="29"/>
  </w:num>
  <w:num w:numId="3" w16cid:durableId="583681754">
    <w:abstractNumId w:val="16"/>
  </w:num>
  <w:num w:numId="4" w16cid:durableId="598368635">
    <w:abstractNumId w:val="27"/>
  </w:num>
  <w:num w:numId="5" w16cid:durableId="1433819313">
    <w:abstractNumId w:val="44"/>
  </w:num>
  <w:num w:numId="6" w16cid:durableId="1816026639">
    <w:abstractNumId w:val="40"/>
  </w:num>
  <w:num w:numId="7" w16cid:durableId="520241966">
    <w:abstractNumId w:val="42"/>
  </w:num>
  <w:num w:numId="8" w16cid:durableId="371541257">
    <w:abstractNumId w:val="39"/>
  </w:num>
  <w:num w:numId="9" w16cid:durableId="1101219998">
    <w:abstractNumId w:val="13"/>
  </w:num>
  <w:num w:numId="10" w16cid:durableId="154346877">
    <w:abstractNumId w:val="31"/>
  </w:num>
  <w:num w:numId="11" w16cid:durableId="11807811">
    <w:abstractNumId w:val="15"/>
  </w:num>
  <w:num w:numId="12" w16cid:durableId="845443137">
    <w:abstractNumId w:val="45"/>
  </w:num>
  <w:num w:numId="13" w16cid:durableId="1972127156">
    <w:abstractNumId w:val="21"/>
  </w:num>
  <w:num w:numId="14" w16cid:durableId="342360951">
    <w:abstractNumId w:val="25"/>
  </w:num>
  <w:num w:numId="15" w16cid:durableId="499582823">
    <w:abstractNumId w:val="14"/>
  </w:num>
  <w:num w:numId="16" w16cid:durableId="1861577838">
    <w:abstractNumId w:val="30"/>
  </w:num>
  <w:num w:numId="17" w16cid:durableId="238096947">
    <w:abstractNumId w:val="37"/>
  </w:num>
  <w:num w:numId="18" w16cid:durableId="552892014">
    <w:abstractNumId w:val="38"/>
  </w:num>
  <w:num w:numId="19" w16cid:durableId="1288272277">
    <w:abstractNumId w:val="20"/>
  </w:num>
  <w:num w:numId="20" w16cid:durableId="1975983753">
    <w:abstractNumId w:val="28"/>
  </w:num>
  <w:num w:numId="21" w16cid:durableId="1124468109">
    <w:abstractNumId w:val="32"/>
  </w:num>
  <w:num w:numId="22" w16cid:durableId="1553300942">
    <w:abstractNumId w:val="34"/>
  </w:num>
  <w:num w:numId="23" w16cid:durableId="1023438511">
    <w:abstractNumId w:val="43"/>
  </w:num>
  <w:num w:numId="24" w16cid:durableId="81920692">
    <w:abstractNumId w:val="22"/>
  </w:num>
  <w:num w:numId="25" w16cid:durableId="844249267">
    <w:abstractNumId w:val="24"/>
  </w:num>
  <w:num w:numId="26" w16cid:durableId="249311476">
    <w:abstractNumId w:val="0"/>
  </w:num>
  <w:num w:numId="27" w16cid:durableId="1728915443">
    <w:abstractNumId w:val="26"/>
  </w:num>
  <w:num w:numId="28" w16cid:durableId="1219516509">
    <w:abstractNumId w:val="46"/>
  </w:num>
  <w:num w:numId="29" w16cid:durableId="1678733684">
    <w:abstractNumId w:val="9"/>
  </w:num>
  <w:num w:numId="30" w16cid:durableId="723139809">
    <w:abstractNumId w:val="4"/>
  </w:num>
  <w:num w:numId="31" w16cid:durableId="411782286">
    <w:abstractNumId w:val="3"/>
  </w:num>
  <w:num w:numId="32" w16cid:durableId="2093424358">
    <w:abstractNumId w:val="2"/>
  </w:num>
  <w:num w:numId="33" w16cid:durableId="1176571955">
    <w:abstractNumId w:val="1"/>
  </w:num>
  <w:num w:numId="34" w16cid:durableId="2090536854">
    <w:abstractNumId w:val="10"/>
  </w:num>
  <w:num w:numId="35" w16cid:durableId="1659730890">
    <w:abstractNumId w:val="8"/>
  </w:num>
  <w:num w:numId="36" w16cid:durableId="2063282223">
    <w:abstractNumId w:val="7"/>
  </w:num>
  <w:num w:numId="37" w16cid:durableId="651837939">
    <w:abstractNumId w:val="6"/>
  </w:num>
  <w:num w:numId="38" w16cid:durableId="352656821">
    <w:abstractNumId w:val="5"/>
  </w:num>
  <w:num w:numId="39" w16cid:durableId="1124422106">
    <w:abstractNumId w:val="33"/>
  </w:num>
  <w:num w:numId="40" w16cid:durableId="1978946731">
    <w:abstractNumId w:val="18"/>
  </w:num>
  <w:num w:numId="41" w16cid:durableId="745105937">
    <w:abstractNumId w:val="19"/>
  </w:num>
  <w:num w:numId="42" w16cid:durableId="548372220">
    <w:abstractNumId w:val="36"/>
  </w:num>
  <w:num w:numId="43" w16cid:durableId="288820764">
    <w:abstractNumId w:val="23"/>
  </w:num>
  <w:num w:numId="44" w16cid:durableId="1247154594">
    <w:abstractNumId w:val="17"/>
  </w:num>
  <w:num w:numId="45" w16cid:durableId="117725887">
    <w:abstractNumId w:val="35"/>
  </w:num>
  <w:num w:numId="46" w16cid:durableId="1952395855">
    <w:abstractNumId w:val="41"/>
  </w:num>
  <w:num w:numId="47" w16cid:durableId="823011461">
    <w:abstractNumId w:val="12"/>
  </w:num>
  <w:num w:numId="48" w16cid:durableId="2044356390">
    <w:abstractNumId w:val="48"/>
  </w:num>
  <w:num w:numId="49" w16cid:durableId="1006132680">
    <w:abstractNumId w:val="4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28C"/>
    <w:rsid w:val="000025DF"/>
    <w:rsid w:val="00003942"/>
    <w:rsid w:val="000045EC"/>
    <w:rsid w:val="00007BD1"/>
    <w:rsid w:val="000118B2"/>
    <w:rsid w:val="00015BDA"/>
    <w:rsid w:val="00022614"/>
    <w:rsid w:val="00024AD0"/>
    <w:rsid w:val="00047167"/>
    <w:rsid w:val="00050DE8"/>
    <w:rsid w:val="00053BD9"/>
    <w:rsid w:val="00056967"/>
    <w:rsid w:val="00057C23"/>
    <w:rsid w:val="000738C3"/>
    <w:rsid w:val="000739F4"/>
    <w:rsid w:val="00075D61"/>
    <w:rsid w:val="0007720A"/>
    <w:rsid w:val="00093DA3"/>
    <w:rsid w:val="000946B3"/>
    <w:rsid w:val="000973FA"/>
    <w:rsid w:val="000A2D7D"/>
    <w:rsid w:val="000A5B03"/>
    <w:rsid w:val="000A6CCC"/>
    <w:rsid w:val="000A79EB"/>
    <w:rsid w:val="000B4A91"/>
    <w:rsid w:val="000B5808"/>
    <w:rsid w:val="000B5831"/>
    <w:rsid w:val="000B7F28"/>
    <w:rsid w:val="000C13F7"/>
    <w:rsid w:val="000C5341"/>
    <w:rsid w:val="000C5C2A"/>
    <w:rsid w:val="000D02C5"/>
    <w:rsid w:val="000D1062"/>
    <w:rsid w:val="000D3424"/>
    <w:rsid w:val="000E586A"/>
    <w:rsid w:val="000F6BB9"/>
    <w:rsid w:val="000F748F"/>
    <w:rsid w:val="001021AB"/>
    <w:rsid w:val="00105D32"/>
    <w:rsid w:val="0010604C"/>
    <w:rsid w:val="00114290"/>
    <w:rsid w:val="00116BCC"/>
    <w:rsid w:val="001171E1"/>
    <w:rsid w:val="0012092D"/>
    <w:rsid w:val="0012391E"/>
    <w:rsid w:val="00135F3D"/>
    <w:rsid w:val="00146FCC"/>
    <w:rsid w:val="00150841"/>
    <w:rsid w:val="00152CB5"/>
    <w:rsid w:val="00153478"/>
    <w:rsid w:val="00160E80"/>
    <w:rsid w:val="00163303"/>
    <w:rsid w:val="00167E8B"/>
    <w:rsid w:val="00170295"/>
    <w:rsid w:val="0017280F"/>
    <w:rsid w:val="001775D5"/>
    <w:rsid w:val="00183554"/>
    <w:rsid w:val="00187DB4"/>
    <w:rsid w:val="0019408A"/>
    <w:rsid w:val="001A21C8"/>
    <w:rsid w:val="001B5042"/>
    <w:rsid w:val="001C7269"/>
    <w:rsid w:val="001D3E6F"/>
    <w:rsid w:val="001E1F59"/>
    <w:rsid w:val="001E2A4D"/>
    <w:rsid w:val="001E4431"/>
    <w:rsid w:val="001E6EF8"/>
    <w:rsid w:val="001F42B6"/>
    <w:rsid w:val="00202D96"/>
    <w:rsid w:val="00203399"/>
    <w:rsid w:val="002159B5"/>
    <w:rsid w:val="0021792D"/>
    <w:rsid w:val="00224EF0"/>
    <w:rsid w:val="00225431"/>
    <w:rsid w:val="00233033"/>
    <w:rsid w:val="002469F3"/>
    <w:rsid w:val="00250911"/>
    <w:rsid w:val="00251F0A"/>
    <w:rsid w:val="0026168B"/>
    <w:rsid w:val="002634D9"/>
    <w:rsid w:val="00270E4D"/>
    <w:rsid w:val="00274059"/>
    <w:rsid w:val="00275EA9"/>
    <w:rsid w:val="00277FB0"/>
    <w:rsid w:val="00280EA2"/>
    <w:rsid w:val="002818BA"/>
    <w:rsid w:val="00287EBA"/>
    <w:rsid w:val="00294140"/>
    <w:rsid w:val="002A0015"/>
    <w:rsid w:val="002A0DFC"/>
    <w:rsid w:val="002A1BE1"/>
    <w:rsid w:val="002A3DCC"/>
    <w:rsid w:val="002A4A5C"/>
    <w:rsid w:val="002B0AC9"/>
    <w:rsid w:val="002D0396"/>
    <w:rsid w:val="002D38CB"/>
    <w:rsid w:val="002D796C"/>
    <w:rsid w:val="002E0686"/>
    <w:rsid w:val="002E4CF5"/>
    <w:rsid w:val="002E6184"/>
    <w:rsid w:val="002E75E9"/>
    <w:rsid w:val="00300409"/>
    <w:rsid w:val="003107FB"/>
    <w:rsid w:val="00313DF9"/>
    <w:rsid w:val="00316061"/>
    <w:rsid w:val="003170F6"/>
    <w:rsid w:val="003204D6"/>
    <w:rsid w:val="00320E40"/>
    <w:rsid w:val="00323D70"/>
    <w:rsid w:val="00324B8C"/>
    <w:rsid w:val="003259CF"/>
    <w:rsid w:val="0032633E"/>
    <w:rsid w:val="0033163C"/>
    <w:rsid w:val="003464B8"/>
    <w:rsid w:val="00347BED"/>
    <w:rsid w:val="00353876"/>
    <w:rsid w:val="00374126"/>
    <w:rsid w:val="00375A8B"/>
    <w:rsid w:val="003768DA"/>
    <w:rsid w:val="00387D27"/>
    <w:rsid w:val="00393D04"/>
    <w:rsid w:val="0039468F"/>
    <w:rsid w:val="003963BB"/>
    <w:rsid w:val="003A3E6D"/>
    <w:rsid w:val="003A6630"/>
    <w:rsid w:val="003B2052"/>
    <w:rsid w:val="003B34DE"/>
    <w:rsid w:val="003B7E4B"/>
    <w:rsid w:val="003C5A42"/>
    <w:rsid w:val="003D023F"/>
    <w:rsid w:val="003D41E5"/>
    <w:rsid w:val="003D5CD6"/>
    <w:rsid w:val="003D65B2"/>
    <w:rsid w:val="003E05E4"/>
    <w:rsid w:val="003E15FF"/>
    <w:rsid w:val="003F2C44"/>
    <w:rsid w:val="004105DB"/>
    <w:rsid w:val="00422498"/>
    <w:rsid w:val="004248F1"/>
    <w:rsid w:val="00426069"/>
    <w:rsid w:val="0043016F"/>
    <w:rsid w:val="004308C8"/>
    <w:rsid w:val="00436962"/>
    <w:rsid w:val="004413A0"/>
    <w:rsid w:val="004438C7"/>
    <w:rsid w:val="00443DA0"/>
    <w:rsid w:val="0044438F"/>
    <w:rsid w:val="004516AE"/>
    <w:rsid w:val="004647B6"/>
    <w:rsid w:val="00467827"/>
    <w:rsid w:val="0047059E"/>
    <w:rsid w:val="00471104"/>
    <w:rsid w:val="004726D6"/>
    <w:rsid w:val="00473182"/>
    <w:rsid w:val="004828FD"/>
    <w:rsid w:val="00495A10"/>
    <w:rsid w:val="00497E08"/>
    <w:rsid w:val="004A1C51"/>
    <w:rsid w:val="004A3FEE"/>
    <w:rsid w:val="004B43DE"/>
    <w:rsid w:val="004B4AE8"/>
    <w:rsid w:val="004B5461"/>
    <w:rsid w:val="004B5960"/>
    <w:rsid w:val="004B6E81"/>
    <w:rsid w:val="004C4A44"/>
    <w:rsid w:val="004D33D3"/>
    <w:rsid w:val="004E006D"/>
    <w:rsid w:val="004E1CA7"/>
    <w:rsid w:val="004E67CC"/>
    <w:rsid w:val="004F624B"/>
    <w:rsid w:val="004F690F"/>
    <w:rsid w:val="004F7D2B"/>
    <w:rsid w:val="005029B0"/>
    <w:rsid w:val="00503421"/>
    <w:rsid w:val="00504390"/>
    <w:rsid w:val="005109C2"/>
    <w:rsid w:val="00516B8F"/>
    <w:rsid w:val="00520432"/>
    <w:rsid w:val="00521C89"/>
    <w:rsid w:val="00542ED6"/>
    <w:rsid w:val="0054558F"/>
    <w:rsid w:val="005551AF"/>
    <w:rsid w:val="00556CD0"/>
    <w:rsid w:val="00557DCA"/>
    <w:rsid w:val="00563C5B"/>
    <w:rsid w:val="0056406E"/>
    <w:rsid w:val="005669BA"/>
    <w:rsid w:val="00577798"/>
    <w:rsid w:val="005878ED"/>
    <w:rsid w:val="0059341D"/>
    <w:rsid w:val="00594B18"/>
    <w:rsid w:val="005A457A"/>
    <w:rsid w:val="005B5C50"/>
    <w:rsid w:val="005B6503"/>
    <w:rsid w:val="005C631D"/>
    <w:rsid w:val="005C6C42"/>
    <w:rsid w:val="005D2961"/>
    <w:rsid w:val="005D38FB"/>
    <w:rsid w:val="005D649F"/>
    <w:rsid w:val="005E3491"/>
    <w:rsid w:val="005E4497"/>
    <w:rsid w:val="005E4540"/>
    <w:rsid w:val="005E6344"/>
    <w:rsid w:val="005F0F26"/>
    <w:rsid w:val="005F1E32"/>
    <w:rsid w:val="005F3F6D"/>
    <w:rsid w:val="005F6F54"/>
    <w:rsid w:val="00601E44"/>
    <w:rsid w:val="00603FDF"/>
    <w:rsid w:val="00614192"/>
    <w:rsid w:val="00617164"/>
    <w:rsid w:val="006217C3"/>
    <w:rsid w:val="006324B7"/>
    <w:rsid w:val="006354FB"/>
    <w:rsid w:val="00635FC7"/>
    <w:rsid w:val="0063686B"/>
    <w:rsid w:val="00636F72"/>
    <w:rsid w:val="00641308"/>
    <w:rsid w:val="00646D43"/>
    <w:rsid w:val="00653096"/>
    <w:rsid w:val="006541FD"/>
    <w:rsid w:val="00657CAE"/>
    <w:rsid w:val="0066077B"/>
    <w:rsid w:val="00660B2A"/>
    <w:rsid w:val="00673413"/>
    <w:rsid w:val="006738B4"/>
    <w:rsid w:val="006806FE"/>
    <w:rsid w:val="006807CD"/>
    <w:rsid w:val="00684DBE"/>
    <w:rsid w:val="00687BC9"/>
    <w:rsid w:val="006925C0"/>
    <w:rsid w:val="00692A45"/>
    <w:rsid w:val="00693544"/>
    <w:rsid w:val="006A5143"/>
    <w:rsid w:val="006B3673"/>
    <w:rsid w:val="006C27B1"/>
    <w:rsid w:val="006C570B"/>
    <w:rsid w:val="006C700C"/>
    <w:rsid w:val="006D0D3E"/>
    <w:rsid w:val="006D2FCC"/>
    <w:rsid w:val="006D6F92"/>
    <w:rsid w:val="006E3840"/>
    <w:rsid w:val="006E3BCF"/>
    <w:rsid w:val="006E520A"/>
    <w:rsid w:val="006F0745"/>
    <w:rsid w:val="006F7B27"/>
    <w:rsid w:val="00706E39"/>
    <w:rsid w:val="0071029D"/>
    <w:rsid w:val="00711BED"/>
    <w:rsid w:val="00716AFA"/>
    <w:rsid w:val="00716C0C"/>
    <w:rsid w:val="00717AEB"/>
    <w:rsid w:val="007251A4"/>
    <w:rsid w:val="0073031B"/>
    <w:rsid w:val="00733052"/>
    <w:rsid w:val="00733143"/>
    <w:rsid w:val="00733B82"/>
    <w:rsid w:val="00736934"/>
    <w:rsid w:val="00741E38"/>
    <w:rsid w:val="00743E2B"/>
    <w:rsid w:val="00751078"/>
    <w:rsid w:val="007514E2"/>
    <w:rsid w:val="00756F9D"/>
    <w:rsid w:val="00761EBB"/>
    <w:rsid w:val="00764BCF"/>
    <w:rsid w:val="00771409"/>
    <w:rsid w:val="0078015A"/>
    <w:rsid w:val="00780CC0"/>
    <w:rsid w:val="007831A0"/>
    <w:rsid w:val="007853D1"/>
    <w:rsid w:val="00787CC9"/>
    <w:rsid w:val="00794BAB"/>
    <w:rsid w:val="0079539F"/>
    <w:rsid w:val="007A1FFA"/>
    <w:rsid w:val="007A51D9"/>
    <w:rsid w:val="007B2D0C"/>
    <w:rsid w:val="007B3747"/>
    <w:rsid w:val="007B5BC7"/>
    <w:rsid w:val="007B6362"/>
    <w:rsid w:val="007B6EA9"/>
    <w:rsid w:val="007C40B3"/>
    <w:rsid w:val="007C5267"/>
    <w:rsid w:val="007D2573"/>
    <w:rsid w:val="007D4C87"/>
    <w:rsid w:val="007D5E06"/>
    <w:rsid w:val="007E0AFB"/>
    <w:rsid w:val="007E5B45"/>
    <w:rsid w:val="007E6B7E"/>
    <w:rsid w:val="007E72E8"/>
    <w:rsid w:val="007F2358"/>
    <w:rsid w:val="007F2E31"/>
    <w:rsid w:val="007F42EF"/>
    <w:rsid w:val="007F7C37"/>
    <w:rsid w:val="0080173F"/>
    <w:rsid w:val="008017F6"/>
    <w:rsid w:val="00801D7C"/>
    <w:rsid w:val="00801EE8"/>
    <w:rsid w:val="00803DC6"/>
    <w:rsid w:val="00804C3A"/>
    <w:rsid w:val="00804D7D"/>
    <w:rsid w:val="008050AF"/>
    <w:rsid w:val="008136E4"/>
    <w:rsid w:val="00815B41"/>
    <w:rsid w:val="00817290"/>
    <w:rsid w:val="00817E08"/>
    <w:rsid w:val="00821ECA"/>
    <w:rsid w:val="00823220"/>
    <w:rsid w:val="00824F00"/>
    <w:rsid w:val="0082529B"/>
    <w:rsid w:val="00825A5B"/>
    <w:rsid w:val="008307A7"/>
    <w:rsid w:val="00832194"/>
    <w:rsid w:val="008336D4"/>
    <w:rsid w:val="008428C7"/>
    <w:rsid w:val="00845AAF"/>
    <w:rsid w:val="008511AF"/>
    <w:rsid w:val="0085224D"/>
    <w:rsid w:val="0085306B"/>
    <w:rsid w:val="0085333D"/>
    <w:rsid w:val="00856D1E"/>
    <w:rsid w:val="008607C1"/>
    <w:rsid w:val="0087206D"/>
    <w:rsid w:val="008729FF"/>
    <w:rsid w:val="0087320A"/>
    <w:rsid w:val="00873B3D"/>
    <w:rsid w:val="00874AEB"/>
    <w:rsid w:val="00885656"/>
    <w:rsid w:val="00890284"/>
    <w:rsid w:val="008906AA"/>
    <w:rsid w:val="008A0012"/>
    <w:rsid w:val="008A1BEC"/>
    <w:rsid w:val="008A3E3B"/>
    <w:rsid w:val="008B0AF2"/>
    <w:rsid w:val="008B26A1"/>
    <w:rsid w:val="008C0A01"/>
    <w:rsid w:val="008D3B5C"/>
    <w:rsid w:val="008D5EF6"/>
    <w:rsid w:val="008E5282"/>
    <w:rsid w:val="008E7F96"/>
    <w:rsid w:val="008F040A"/>
    <w:rsid w:val="008F2A39"/>
    <w:rsid w:val="00900E78"/>
    <w:rsid w:val="0090390D"/>
    <w:rsid w:val="00904DA4"/>
    <w:rsid w:val="0091034A"/>
    <w:rsid w:val="00910B61"/>
    <w:rsid w:val="009128B7"/>
    <w:rsid w:val="00913850"/>
    <w:rsid w:val="00914DE3"/>
    <w:rsid w:val="0092571A"/>
    <w:rsid w:val="00932C4B"/>
    <w:rsid w:val="00934360"/>
    <w:rsid w:val="00935649"/>
    <w:rsid w:val="00936DC6"/>
    <w:rsid w:val="00937B3A"/>
    <w:rsid w:val="00941B39"/>
    <w:rsid w:val="00942E12"/>
    <w:rsid w:val="00942F79"/>
    <w:rsid w:val="00943929"/>
    <w:rsid w:val="009460C1"/>
    <w:rsid w:val="0094723C"/>
    <w:rsid w:val="00961A28"/>
    <w:rsid w:val="00961CC3"/>
    <w:rsid w:val="00967A5F"/>
    <w:rsid w:val="009750A6"/>
    <w:rsid w:val="00975DB0"/>
    <w:rsid w:val="00981390"/>
    <w:rsid w:val="00985303"/>
    <w:rsid w:val="0099182D"/>
    <w:rsid w:val="009A1B38"/>
    <w:rsid w:val="009A29CC"/>
    <w:rsid w:val="009A3E30"/>
    <w:rsid w:val="009A7822"/>
    <w:rsid w:val="009C103B"/>
    <w:rsid w:val="009C66C8"/>
    <w:rsid w:val="009C70E6"/>
    <w:rsid w:val="009D244D"/>
    <w:rsid w:val="009D4B13"/>
    <w:rsid w:val="009D51B2"/>
    <w:rsid w:val="009D5358"/>
    <w:rsid w:val="009E1972"/>
    <w:rsid w:val="009E1D48"/>
    <w:rsid w:val="009E518E"/>
    <w:rsid w:val="009E7DA2"/>
    <w:rsid w:val="00A01A8C"/>
    <w:rsid w:val="00A10B54"/>
    <w:rsid w:val="00A1165F"/>
    <w:rsid w:val="00A11D17"/>
    <w:rsid w:val="00A1488A"/>
    <w:rsid w:val="00A14D82"/>
    <w:rsid w:val="00A15C5A"/>
    <w:rsid w:val="00A16572"/>
    <w:rsid w:val="00A326A0"/>
    <w:rsid w:val="00A3383F"/>
    <w:rsid w:val="00A34FCB"/>
    <w:rsid w:val="00A47524"/>
    <w:rsid w:val="00A50016"/>
    <w:rsid w:val="00A52385"/>
    <w:rsid w:val="00A54E14"/>
    <w:rsid w:val="00A56940"/>
    <w:rsid w:val="00A806B2"/>
    <w:rsid w:val="00A80CB0"/>
    <w:rsid w:val="00A81A99"/>
    <w:rsid w:val="00A82096"/>
    <w:rsid w:val="00A82C47"/>
    <w:rsid w:val="00A85C8B"/>
    <w:rsid w:val="00A903E1"/>
    <w:rsid w:val="00A90FB8"/>
    <w:rsid w:val="00A9286A"/>
    <w:rsid w:val="00A95399"/>
    <w:rsid w:val="00AA011A"/>
    <w:rsid w:val="00AA3AEB"/>
    <w:rsid w:val="00AA45A3"/>
    <w:rsid w:val="00AA5025"/>
    <w:rsid w:val="00AA5BB7"/>
    <w:rsid w:val="00AB4460"/>
    <w:rsid w:val="00AB773D"/>
    <w:rsid w:val="00AC36E3"/>
    <w:rsid w:val="00AD6A1E"/>
    <w:rsid w:val="00AE01D7"/>
    <w:rsid w:val="00AE2307"/>
    <w:rsid w:val="00AF43AC"/>
    <w:rsid w:val="00AF63B4"/>
    <w:rsid w:val="00AF7E61"/>
    <w:rsid w:val="00B04CE4"/>
    <w:rsid w:val="00B05075"/>
    <w:rsid w:val="00B063F1"/>
    <w:rsid w:val="00B12612"/>
    <w:rsid w:val="00B13F57"/>
    <w:rsid w:val="00B147CB"/>
    <w:rsid w:val="00B20821"/>
    <w:rsid w:val="00B24418"/>
    <w:rsid w:val="00B24627"/>
    <w:rsid w:val="00B350E1"/>
    <w:rsid w:val="00B35FB2"/>
    <w:rsid w:val="00B377E5"/>
    <w:rsid w:val="00B415BE"/>
    <w:rsid w:val="00B627B4"/>
    <w:rsid w:val="00B6711E"/>
    <w:rsid w:val="00B765A8"/>
    <w:rsid w:val="00B80501"/>
    <w:rsid w:val="00B856FB"/>
    <w:rsid w:val="00B9261B"/>
    <w:rsid w:val="00B93419"/>
    <w:rsid w:val="00B948E5"/>
    <w:rsid w:val="00B95FC8"/>
    <w:rsid w:val="00B967C3"/>
    <w:rsid w:val="00BA385D"/>
    <w:rsid w:val="00BA55C6"/>
    <w:rsid w:val="00BA5CF6"/>
    <w:rsid w:val="00BA7AA5"/>
    <w:rsid w:val="00BB0957"/>
    <w:rsid w:val="00BB63A0"/>
    <w:rsid w:val="00BD3F81"/>
    <w:rsid w:val="00BD5318"/>
    <w:rsid w:val="00BD62D0"/>
    <w:rsid w:val="00BE058B"/>
    <w:rsid w:val="00BE2F9E"/>
    <w:rsid w:val="00BF1B28"/>
    <w:rsid w:val="00BF58C7"/>
    <w:rsid w:val="00BF5CDF"/>
    <w:rsid w:val="00C01D42"/>
    <w:rsid w:val="00C037D9"/>
    <w:rsid w:val="00C04E6D"/>
    <w:rsid w:val="00C068EC"/>
    <w:rsid w:val="00C111A0"/>
    <w:rsid w:val="00C16E9A"/>
    <w:rsid w:val="00C2419B"/>
    <w:rsid w:val="00C35BDA"/>
    <w:rsid w:val="00C36D86"/>
    <w:rsid w:val="00C37337"/>
    <w:rsid w:val="00C43E04"/>
    <w:rsid w:val="00C44F59"/>
    <w:rsid w:val="00C517C6"/>
    <w:rsid w:val="00C54352"/>
    <w:rsid w:val="00C548E7"/>
    <w:rsid w:val="00C5498C"/>
    <w:rsid w:val="00C618FC"/>
    <w:rsid w:val="00C62862"/>
    <w:rsid w:val="00C6525F"/>
    <w:rsid w:val="00C723CE"/>
    <w:rsid w:val="00C73638"/>
    <w:rsid w:val="00C760F1"/>
    <w:rsid w:val="00C7786F"/>
    <w:rsid w:val="00C96584"/>
    <w:rsid w:val="00CA36C3"/>
    <w:rsid w:val="00CB1F22"/>
    <w:rsid w:val="00CB2251"/>
    <w:rsid w:val="00CB278C"/>
    <w:rsid w:val="00CB4959"/>
    <w:rsid w:val="00CB70C7"/>
    <w:rsid w:val="00CB732F"/>
    <w:rsid w:val="00CC087E"/>
    <w:rsid w:val="00CC74B5"/>
    <w:rsid w:val="00CC7A04"/>
    <w:rsid w:val="00CD1236"/>
    <w:rsid w:val="00CD3918"/>
    <w:rsid w:val="00CE2214"/>
    <w:rsid w:val="00CE3367"/>
    <w:rsid w:val="00CE72AF"/>
    <w:rsid w:val="00CF3D64"/>
    <w:rsid w:val="00CF5E94"/>
    <w:rsid w:val="00CF7F95"/>
    <w:rsid w:val="00D003E0"/>
    <w:rsid w:val="00D023FE"/>
    <w:rsid w:val="00D0382B"/>
    <w:rsid w:val="00D03F16"/>
    <w:rsid w:val="00D0590C"/>
    <w:rsid w:val="00D10D53"/>
    <w:rsid w:val="00D120AC"/>
    <w:rsid w:val="00D2098F"/>
    <w:rsid w:val="00D24738"/>
    <w:rsid w:val="00D32FBD"/>
    <w:rsid w:val="00D34A7E"/>
    <w:rsid w:val="00D3525D"/>
    <w:rsid w:val="00D35FB0"/>
    <w:rsid w:val="00D4799E"/>
    <w:rsid w:val="00D52331"/>
    <w:rsid w:val="00D6190E"/>
    <w:rsid w:val="00D630ED"/>
    <w:rsid w:val="00D64587"/>
    <w:rsid w:val="00D67727"/>
    <w:rsid w:val="00D67BF4"/>
    <w:rsid w:val="00D73396"/>
    <w:rsid w:val="00D7611E"/>
    <w:rsid w:val="00D76E42"/>
    <w:rsid w:val="00D81481"/>
    <w:rsid w:val="00D872D2"/>
    <w:rsid w:val="00D92366"/>
    <w:rsid w:val="00DA1668"/>
    <w:rsid w:val="00DB5DE9"/>
    <w:rsid w:val="00DC02C0"/>
    <w:rsid w:val="00DC1553"/>
    <w:rsid w:val="00DC556D"/>
    <w:rsid w:val="00DD1E34"/>
    <w:rsid w:val="00DD5789"/>
    <w:rsid w:val="00DD65A8"/>
    <w:rsid w:val="00DE4AEC"/>
    <w:rsid w:val="00DE4C83"/>
    <w:rsid w:val="00DF7361"/>
    <w:rsid w:val="00E10DEE"/>
    <w:rsid w:val="00E11E80"/>
    <w:rsid w:val="00E14172"/>
    <w:rsid w:val="00E158BC"/>
    <w:rsid w:val="00E16B37"/>
    <w:rsid w:val="00E17CED"/>
    <w:rsid w:val="00E232DC"/>
    <w:rsid w:val="00E234DD"/>
    <w:rsid w:val="00E34A29"/>
    <w:rsid w:val="00E36726"/>
    <w:rsid w:val="00E36ED2"/>
    <w:rsid w:val="00E42762"/>
    <w:rsid w:val="00E43ABF"/>
    <w:rsid w:val="00E4419F"/>
    <w:rsid w:val="00E5318A"/>
    <w:rsid w:val="00E53D7D"/>
    <w:rsid w:val="00E54FAF"/>
    <w:rsid w:val="00E561D3"/>
    <w:rsid w:val="00E57B0F"/>
    <w:rsid w:val="00E62498"/>
    <w:rsid w:val="00E7054B"/>
    <w:rsid w:val="00E7363C"/>
    <w:rsid w:val="00E746C9"/>
    <w:rsid w:val="00E76BCE"/>
    <w:rsid w:val="00E8196A"/>
    <w:rsid w:val="00E837B9"/>
    <w:rsid w:val="00E85539"/>
    <w:rsid w:val="00E9326D"/>
    <w:rsid w:val="00E93DBA"/>
    <w:rsid w:val="00EA5B53"/>
    <w:rsid w:val="00EB07BD"/>
    <w:rsid w:val="00EB4A8A"/>
    <w:rsid w:val="00EB5361"/>
    <w:rsid w:val="00EC1D3B"/>
    <w:rsid w:val="00EC46ED"/>
    <w:rsid w:val="00ED3CFF"/>
    <w:rsid w:val="00EE312C"/>
    <w:rsid w:val="00EE3908"/>
    <w:rsid w:val="00EE5BE8"/>
    <w:rsid w:val="00EF19AC"/>
    <w:rsid w:val="00F069EB"/>
    <w:rsid w:val="00F10C3E"/>
    <w:rsid w:val="00F24849"/>
    <w:rsid w:val="00F3048D"/>
    <w:rsid w:val="00F3277F"/>
    <w:rsid w:val="00F406F3"/>
    <w:rsid w:val="00F46AE8"/>
    <w:rsid w:val="00F51F97"/>
    <w:rsid w:val="00F75117"/>
    <w:rsid w:val="00F76A2D"/>
    <w:rsid w:val="00F770E6"/>
    <w:rsid w:val="00F77452"/>
    <w:rsid w:val="00F8184D"/>
    <w:rsid w:val="00F94201"/>
    <w:rsid w:val="00FA2F3B"/>
    <w:rsid w:val="00FA3B55"/>
    <w:rsid w:val="00FB27B3"/>
    <w:rsid w:val="00FB5104"/>
    <w:rsid w:val="00FC1F36"/>
    <w:rsid w:val="00FC5387"/>
    <w:rsid w:val="00FC78FF"/>
    <w:rsid w:val="00FD066E"/>
    <w:rsid w:val="00FD3073"/>
    <w:rsid w:val="00FD4062"/>
    <w:rsid w:val="00FD4B71"/>
    <w:rsid w:val="00FD5CFC"/>
    <w:rsid w:val="00FE3257"/>
    <w:rsid w:val="00FE4752"/>
    <w:rsid w:val="00FF3A2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3BA798"/>
  <w14:defaultImageDpi w14:val="300"/>
  <w15:chartTrackingRefBased/>
  <w15:docId w15:val="{5079A865-45FE-49B5-9A91-4B21E4B7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943929"/>
    <w:pPr>
      <w:ind w:left="720"/>
      <w:contextualSpacing/>
    </w:pPr>
  </w:style>
  <w:style w:type="character" w:styleId="Marquedecommentaire">
    <w:name w:val="annotation reference"/>
    <w:basedOn w:val="Policepardfaut"/>
    <w:rsid w:val="00771409"/>
    <w:rPr>
      <w:sz w:val="16"/>
      <w:szCs w:val="16"/>
    </w:rPr>
  </w:style>
  <w:style w:type="paragraph" w:styleId="Commentaire">
    <w:name w:val="annotation text"/>
    <w:basedOn w:val="Normal"/>
    <w:link w:val="CommentaireCar"/>
    <w:rsid w:val="00771409"/>
    <w:rPr>
      <w:szCs w:val="20"/>
    </w:rPr>
  </w:style>
  <w:style w:type="character" w:customStyle="1" w:styleId="CommentaireCar">
    <w:name w:val="Commentaire Car"/>
    <w:basedOn w:val="Policepardfaut"/>
    <w:link w:val="Commentaire"/>
    <w:rsid w:val="00771409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714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71409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584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2013-10-03T13:49:00Z</cp:lastPrinted>
  <dcterms:created xsi:type="dcterms:W3CDTF">2024-12-25T18:36:00Z</dcterms:created>
  <dcterms:modified xsi:type="dcterms:W3CDTF">2024-12-25T18:36:00Z</dcterms:modified>
</cp:coreProperties>
</file>